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32B8" w14:textId="77777777" w:rsidR="00871D35" w:rsidRDefault="00CC59F5" w:rsidP="00330470">
      <w:pPr>
        <w:rPr>
          <w:b/>
          <w:szCs w:val="24"/>
        </w:rPr>
      </w:pPr>
      <w:r>
        <w:rPr>
          <w:b/>
          <w:szCs w:val="24"/>
        </w:rPr>
        <w:t>{{</w:t>
      </w:r>
      <w:proofErr w:type="spellStart"/>
      <w:r>
        <w:rPr>
          <w:b/>
          <w:szCs w:val="24"/>
        </w:rPr>
        <w:t>Full_Charter_Heading</w:t>
      </w:r>
      <w:proofErr w:type="spellEnd"/>
      <w:r>
        <w:rPr>
          <w:b/>
          <w:szCs w:val="24"/>
        </w:rPr>
        <w:t>}}</w:t>
      </w:r>
    </w:p>
    <w:p w14:paraId="6520A6A4" w14:textId="77777777" w:rsidR="00774CAE" w:rsidRDefault="00774CAE" w:rsidP="00330470">
      <w:pPr>
        <w:spacing w:line="240" w:lineRule="atLeast"/>
        <w:rPr>
          <w:b/>
          <w:color w:val="000000"/>
        </w:rPr>
      </w:pPr>
    </w:p>
    <w:p w14:paraId="30A5CDB3" w14:textId="77777777" w:rsidR="006D1759" w:rsidRDefault="006D1759" w:rsidP="00330470">
      <w:pPr>
        <w:tabs>
          <w:tab w:val="right" w:pos="9360"/>
        </w:tabs>
        <w:spacing w:line="240" w:lineRule="atLeast"/>
        <w:rPr>
          <w:color w:val="000000"/>
        </w:rPr>
      </w:pPr>
      <w:r>
        <w:rPr>
          <w:b/>
          <w:color w:val="000000"/>
        </w:rPr>
        <w:t>INSTRUCTION</w:t>
      </w:r>
      <w:r>
        <w:rPr>
          <w:b/>
          <w:color w:val="000000"/>
        </w:rPr>
        <w:tab/>
        <w:t>2530</w:t>
      </w:r>
    </w:p>
    <w:p w14:paraId="63D129FC" w14:textId="77777777" w:rsidR="00774CAE" w:rsidRDefault="00774CAE" w:rsidP="00330470">
      <w:pPr>
        <w:spacing w:line="240" w:lineRule="atLeast"/>
        <w:rPr>
          <w:color w:val="000000"/>
        </w:rPr>
      </w:pPr>
    </w:p>
    <w:p w14:paraId="6A44A035" w14:textId="77777777" w:rsidR="00774CAE" w:rsidRDefault="00774CAE" w:rsidP="00330470">
      <w:pPr>
        <w:pStyle w:val="Heading1"/>
      </w:pPr>
      <w:r>
        <w:t>Learning Materials Review</w:t>
      </w:r>
    </w:p>
    <w:p w14:paraId="65C2EE2A" w14:textId="77777777" w:rsidR="00774CAE" w:rsidRDefault="00774CAE" w:rsidP="00330470">
      <w:pPr>
        <w:spacing w:line="240" w:lineRule="atLeast"/>
        <w:rPr>
          <w:color w:val="000000"/>
        </w:rPr>
      </w:pPr>
    </w:p>
    <w:p w14:paraId="0237A418" w14:textId="29346E9C" w:rsidR="00774CAE" w:rsidDel="008F520E" w:rsidRDefault="00774CAE" w:rsidP="00330470">
      <w:pPr>
        <w:spacing w:line="240" w:lineRule="atLeast"/>
        <w:rPr>
          <w:del w:id="0" w:author="April Hoy" w:date="2022-03-01T09:16:00Z"/>
          <w:color w:val="000000"/>
        </w:rPr>
      </w:pPr>
      <w:del w:id="1" w:author="April Hoy" w:date="2022-03-01T09:16:00Z">
        <w:r w:rsidDel="008F520E">
          <w:rPr>
            <w:color w:val="000000"/>
          </w:rPr>
          <w:delText xml:space="preserve">Citizens objecting to specific materials used in </w:delText>
        </w:r>
        <w:r w:rsidR="00667877" w:rsidDel="008F520E">
          <w:rPr>
            <w:color w:val="000000"/>
          </w:rPr>
          <w:delText>{{School_Name}}</w:delText>
        </w:r>
        <w:r w:rsidDel="008F520E">
          <w:rPr>
            <w:color w:val="000000"/>
          </w:rPr>
          <w:delText xml:space="preserve"> are encouraged to submit a complaint in writing and discuss the complaint with the </w:delText>
        </w:r>
        <w:r w:rsidR="00A92B68" w:rsidDel="008F520E">
          <w:rPr>
            <w:color w:val="000000"/>
          </w:rPr>
          <w:delText>Executive Director</w:delText>
        </w:r>
        <w:r w:rsidDel="008F520E">
          <w:rPr>
            <w:color w:val="000000"/>
          </w:rPr>
          <w:delText xml:space="preserve"> prior to pursuing a formal complaint pursuant to the Uniform Grievance Procedure.</w:delText>
        </w:r>
      </w:del>
    </w:p>
    <w:p w14:paraId="2B9ED03D" w14:textId="77777777" w:rsidR="00774CAE" w:rsidRDefault="00774CAE" w:rsidP="00330470">
      <w:pPr>
        <w:spacing w:line="240" w:lineRule="atLeast"/>
        <w:rPr>
          <w:color w:val="000000"/>
        </w:rPr>
      </w:pPr>
    </w:p>
    <w:p w14:paraId="7DF4F12A" w14:textId="7DF5A542" w:rsidR="008F520E" w:rsidRDefault="008F520E" w:rsidP="008F520E">
      <w:pPr>
        <w:spacing w:line="240" w:lineRule="atLeast"/>
        <w:rPr>
          <w:ins w:id="2" w:author="April Hoy" w:date="2022-03-01T09:16:00Z"/>
          <w:color w:val="000000"/>
        </w:rPr>
      </w:pPr>
      <w:ins w:id="3" w:author="April Hoy" w:date="2022-03-01T09:16:00Z">
        <w:r w:rsidRPr="004D59E8">
          <w:rPr>
            <w:color w:val="000000"/>
          </w:rPr>
          <w:t>A</w:t>
        </w:r>
        <w:r>
          <w:rPr>
            <w:color w:val="000000"/>
          </w:rPr>
          <w:t>ny</w:t>
        </w:r>
        <w:r w:rsidRPr="004D59E8">
          <w:rPr>
            <w:color w:val="000000"/>
          </w:rPr>
          <w:t xml:space="preserve"> parent/guardian of a </w:t>
        </w:r>
        <w:r>
          <w:rPr>
            <w:color w:val="000000"/>
          </w:rPr>
          <w:t>Charter School</w:t>
        </w:r>
        <w:r w:rsidRPr="004D59E8">
          <w:rPr>
            <w:color w:val="000000"/>
          </w:rPr>
          <w:t xml:space="preserve"> student,</w:t>
        </w:r>
        <w:r>
          <w:rPr>
            <w:color w:val="000000"/>
          </w:rPr>
          <w:t xml:space="preserve"> any student,</w:t>
        </w:r>
        <w:r w:rsidRPr="004D59E8">
          <w:rPr>
            <w:color w:val="000000"/>
          </w:rPr>
          <w:t xml:space="preserve"> any employee, or any </w:t>
        </w:r>
        <w:r>
          <w:rPr>
            <w:color w:val="000000"/>
          </w:rPr>
          <w:t xml:space="preserve">resident of the Charter School’s </w:t>
        </w:r>
      </w:ins>
      <w:ins w:id="4" w:author="April Hoy" w:date="2022-03-01T09:17:00Z">
        <w:r>
          <w:rPr>
            <w:color w:val="000000"/>
          </w:rPr>
          <w:t xml:space="preserve">attendance area </w:t>
        </w:r>
      </w:ins>
      <w:ins w:id="5" w:author="April Hoy" w:date="2022-03-01T09:16:00Z">
        <w:r w:rsidRPr="004D59E8">
          <w:rPr>
            <w:color w:val="000000"/>
          </w:rPr>
          <w:t>may formally challeng</w:t>
        </w:r>
        <w:r>
          <w:rPr>
            <w:color w:val="000000"/>
          </w:rPr>
          <w:t>e</w:t>
        </w:r>
        <w:r w:rsidRPr="004D59E8">
          <w:rPr>
            <w:color w:val="000000"/>
          </w:rPr>
          <w:t xml:space="preserve"> </w:t>
        </w:r>
        <w:r>
          <w:rPr>
            <w:color w:val="000000"/>
          </w:rPr>
          <w:t xml:space="preserve">a specific learning material item </w:t>
        </w:r>
        <w:r w:rsidRPr="004D59E8">
          <w:rPr>
            <w:color w:val="000000"/>
          </w:rPr>
          <w:t xml:space="preserve">used </w:t>
        </w:r>
        <w:r>
          <w:rPr>
            <w:color w:val="000000"/>
          </w:rPr>
          <w:t>by</w:t>
        </w:r>
        <w:r w:rsidRPr="004D59E8">
          <w:rPr>
            <w:color w:val="000000"/>
          </w:rPr>
          <w:t xml:space="preserve"> the </w:t>
        </w:r>
      </w:ins>
      <w:ins w:id="6" w:author="April Hoy" w:date="2022-03-01T09:17:00Z">
        <w:r>
          <w:rPr>
            <w:color w:val="000000"/>
          </w:rPr>
          <w:t>School</w:t>
        </w:r>
      </w:ins>
      <w:ins w:id="7" w:author="April Hoy" w:date="2022-03-01T09:16:00Z">
        <w:r w:rsidRPr="004D59E8">
          <w:rPr>
            <w:color w:val="000000"/>
          </w:rPr>
          <w:t>’s educational program</w:t>
        </w:r>
        <w:r>
          <w:rPr>
            <w:color w:val="000000"/>
          </w:rPr>
          <w:t>.</w:t>
        </w:r>
      </w:ins>
    </w:p>
    <w:p w14:paraId="75E3EF43" w14:textId="77777777" w:rsidR="008F520E" w:rsidRDefault="008F520E" w:rsidP="008F520E">
      <w:pPr>
        <w:spacing w:line="240" w:lineRule="atLeast"/>
        <w:rPr>
          <w:ins w:id="8" w:author="April Hoy" w:date="2022-03-01T09:16:00Z"/>
          <w:color w:val="000000"/>
        </w:rPr>
      </w:pPr>
    </w:p>
    <w:p w14:paraId="06A76B63" w14:textId="133C40AB" w:rsidR="00774CAE" w:rsidRDefault="00774CAE" w:rsidP="00330470">
      <w:pPr>
        <w:spacing w:line="240" w:lineRule="atLeast"/>
        <w:rPr>
          <w:ins w:id="9" w:author="April Hoy" w:date="2022-03-01T09:18:00Z"/>
          <w:color w:val="000000"/>
        </w:rPr>
      </w:pPr>
      <w:r>
        <w:rPr>
          <w:color w:val="000000"/>
        </w:rPr>
        <w:t xml:space="preserve">Learning materials, for the purposes of this policy, </w:t>
      </w:r>
      <w:ins w:id="10" w:author="April Hoy" w:date="2022-03-01T09:17:00Z">
        <w:r w:rsidR="008F520E" w:rsidRPr="008F520E">
          <w:rPr>
            <w:color w:val="000000"/>
          </w:rPr>
          <w:t xml:space="preserve">are not limited to Board approved curriculum but </w:t>
        </w:r>
      </w:ins>
      <w:r>
        <w:rPr>
          <w:color w:val="000000"/>
        </w:rPr>
        <w:t xml:space="preserve">shall </w:t>
      </w:r>
      <w:ins w:id="11" w:author="April Hoy" w:date="2022-03-01T09:17:00Z">
        <w:r w:rsidR="008F520E">
          <w:rPr>
            <w:color w:val="000000"/>
          </w:rPr>
          <w:t xml:space="preserve">also </w:t>
        </w:r>
      </w:ins>
      <w:r>
        <w:rPr>
          <w:color w:val="000000"/>
        </w:rPr>
        <w:t>be considered to be any material used in classroom instruction, library materials, or any materials to which a teacher might refer a student</w:t>
      </w:r>
      <w:r w:rsidR="00871D35">
        <w:rPr>
          <w:color w:val="000000"/>
        </w:rPr>
        <w:t xml:space="preserve"> </w:t>
      </w:r>
      <w:r>
        <w:rPr>
          <w:color w:val="000000"/>
        </w:rPr>
        <w:t>as part of the course of instruction.</w:t>
      </w:r>
    </w:p>
    <w:p w14:paraId="7D07EDA1" w14:textId="3A2E8F2D" w:rsidR="008F520E" w:rsidRDefault="008F520E" w:rsidP="00330470">
      <w:pPr>
        <w:spacing w:line="240" w:lineRule="atLeast"/>
        <w:rPr>
          <w:ins w:id="12" w:author="April Hoy" w:date="2022-03-01T09:18:00Z"/>
          <w:color w:val="000000"/>
        </w:rPr>
      </w:pPr>
    </w:p>
    <w:p w14:paraId="2454949C" w14:textId="77777777" w:rsidR="008F520E" w:rsidRPr="008F520E" w:rsidRDefault="008F520E" w:rsidP="008F520E">
      <w:pPr>
        <w:spacing w:line="240" w:lineRule="atLeast"/>
        <w:rPr>
          <w:ins w:id="13" w:author="April Hoy" w:date="2022-03-01T09:18:00Z"/>
          <w:color w:val="000000"/>
        </w:rPr>
      </w:pPr>
      <w:ins w:id="14" w:author="April Hoy" w:date="2022-03-01T09:18:00Z">
        <w:r w:rsidRPr="008F520E">
          <w:rPr>
            <w:color w:val="000000"/>
          </w:rPr>
          <w:t>The major criterion for deciding whether to keep or remove a challenged resources is the appropriateness of the resource for its intended educational use. This may include:</w:t>
        </w:r>
      </w:ins>
    </w:p>
    <w:p w14:paraId="5BD5D899" w14:textId="77777777" w:rsidR="008F520E" w:rsidRPr="008F520E" w:rsidRDefault="008F520E" w:rsidP="008F520E">
      <w:pPr>
        <w:spacing w:line="240" w:lineRule="atLeast"/>
        <w:rPr>
          <w:ins w:id="15" w:author="April Hoy" w:date="2022-03-01T09:18:00Z"/>
          <w:color w:val="000000"/>
        </w:rPr>
      </w:pPr>
    </w:p>
    <w:p w14:paraId="35E33AB4" w14:textId="77777777" w:rsidR="008F520E" w:rsidRPr="008F520E" w:rsidRDefault="008F520E" w:rsidP="008F520E">
      <w:pPr>
        <w:spacing w:line="240" w:lineRule="atLeast"/>
        <w:ind w:left="720" w:hanging="360"/>
        <w:rPr>
          <w:ins w:id="16" w:author="April Hoy" w:date="2022-03-01T09:18:00Z"/>
          <w:color w:val="000000"/>
        </w:rPr>
      </w:pPr>
      <w:ins w:id="17" w:author="April Hoy" w:date="2022-03-01T09:18:00Z">
        <w:r w:rsidRPr="008F520E">
          <w:rPr>
            <w:color w:val="000000"/>
          </w:rPr>
          <w:t>1.</w:t>
        </w:r>
        <w:r w:rsidRPr="008F520E">
          <w:rPr>
            <w:color w:val="000000"/>
          </w:rPr>
          <w:tab/>
          <w:t>The appropriateness of the material for the instructional objectives it is used to teach;</w:t>
        </w:r>
      </w:ins>
    </w:p>
    <w:p w14:paraId="694FCC0D" w14:textId="77777777" w:rsidR="008F520E" w:rsidRPr="008F520E" w:rsidRDefault="008F520E" w:rsidP="008F520E">
      <w:pPr>
        <w:spacing w:line="240" w:lineRule="atLeast"/>
        <w:ind w:left="720" w:hanging="360"/>
        <w:rPr>
          <w:ins w:id="18" w:author="April Hoy" w:date="2022-03-01T09:18:00Z"/>
          <w:color w:val="000000"/>
        </w:rPr>
      </w:pPr>
      <w:ins w:id="19" w:author="April Hoy" w:date="2022-03-01T09:18:00Z">
        <w:r w:rsidRPr="008F520E">
          <w:rPr>
            <w:color w:val="000000"/>
          </w:rPr>
          <w:t>2.</w:t>
        </w:r>
        <w:r w:rsidRPr="008F520E">
          <w:rPr>
            <w:color w:val="000000"/>
          </w:rPr>
          <w:tab/>
          <w:t>The appropriateness of the material’s level of difficulty; and</w:t>
        </w:r>
      </w:ins>
    </w:p>
    <w:p w14:paraId="3554058F" w14:textId="77777777" w:rsidR="008F520E" w:rsidRPr="008F520E" w:rsidRDefault="008F520E" w:rsidP="008F520E">
      <w:pPr>
        <w:spacing w:line="240" w:lineRule="atLeast"/>
        <w:ind w:left="720" w:hanging="360"/>
        <w:rPr>
          <w:ins w:id="20" w:author="April Hoy" w:date="2022-03-01T09:18:00Z"/>
          <w:color w:val="000000"/>
        </w:rPr>
      </w:pPr>
      <w:ins w:id="21" w:author="April Hoy" w:date="2022-03-01T09:18:00Z">
        <w:r w:rsidRPr="008F520E">
          <w:rPr>
            <w:color w:val="000000"/>
          </w:rPr>
          <w:t>3.</w:t>
        </w:r>
        <w:r w:rsidRPr="008F520E">
          <w:rPr>
            <w:color w:val="000000"/>
          </w:rPr>
          <w:tab/>
          <w:t>The appropriateness of the material for the age group(s) with which it is used.</w:t>
        </w:r>
      </w:ins>
    </w:p>
    <w:p w14:paraId="73661BEF" w14:textId="77777777" w:rsidR="008F520E" w:rsidRPr="008F520E" w:rsidRDefault="008F520E" w:rsidP="008F520E">
      <w:pPr>
        <w:spacing w:line="240" w:lineRule="atLeast"/>
        <w:rPr>
          <w:ins w:id="22" w:author="April Hoy" w:date="2022-03-01T09:18:00Z"/>
          <w:color w:val="000000"/>
        </w:rPr>
      </w:pPr>
    </w:p>
    <w:p w14:paraId="2F4A89A0" w14:textId="77777777" w:rsidR="008F520E" w:rsidRPr="008F520E" w:rsidRDefault="008F520E" w:rsidP="008F520E">
      <w:pPr>
        <w:spacing w:line="240" w:lineRule="atLeast"/>
        <w:rPr>
          <w:ins w:id="23" w:author="April Hoy" w:date="2022-03-01T09:18:00Z"/>
          <w:color w:val="000000"/>
        </w:rPr>
      </w:pPr>
      <w:ins w:id="24" w:author="April Hoy" w:date="2022-03-01T09:18:00Z">
        <w:r w:rsidRPr="008F520E">
          <w:rPr>
            <w:color w:val="000000"/>
          </w:rPr>
          <w:t>No library material shall be removed solely because of the ideas expressed therein.</w:t>
        </w:r>
      </w:ins>
    </w:p>
    <w:p w14:paraId="598E84E2" w14:textId="77777777" w:rsidR="008F520E" w:rsidRPr="008F520E" w:rsidRDefault="008F520E" w:rsidP="008F520E">
      <w:pPr>
        <w:spacing w:line="240" w:lineRule="atLeast"/>
        <w:rPr>
          <w:ins w:id="25" w:author="April Hoy" w:date="2022-03-01T09:18:00Z"/>
          <w:color w:val="000000"/>
        </w:rPr>
      </w:pPr>
    </w:p>
    <w:p w14:paraId="4B8CB010" w14:textId="77777777" w:rsidR="008F520E" w:rsidRPr="008F520E" w:rsidRDefault="008F520E" w:rsidP="008F520E">
      <w:pPr>
        <w:spacing w:line="240" w:lineRule="atLeast"/>
        <w:rPr>
          <w:ins w:id="26" w:author="April Hoy" w:date="2022-03-01T09:18:00Z"/>
          <w:color w:val="000000"/>
        </w:rPr>
      </w:pPr>
      <w:ins w:id="27" w:author="April Hoy" w:date="2022-03-01T09:18:00Z">
        <w:r w:rsidRPr="008F520E">
          <w:rPr>
            <w:color w:val="000000"/>
          </w:rPr>
          <w:t>Informal Process</w:t>
        </w:r>
      </w:ins>
    </w:p>
    <w:p w14:paraId="6F4B271B" w14:textId="77777777" w:rsidR="008F520E" w:rsidRPr="008F520E" w:rsidRDefault="008F520E" w:rsidP="008F520E">
      <w:pPr>
        <w:spacing w:line="240" w:lineRule="atLeast"/>
        <w:rPr>
          <w:ins w:id="28" w:author="April Hoy" w:date="2022-03-01T09:18:00Z"/>
          <w:color w:val="000000"/>
        </w:rPr>
      </w:pPr>
    </w:p>
    <w:p w14:paraId="31283A16" w14:textId="77777777" w:rsidR="008F520E" w:rsidRPr="008F520E" w:rsidRDefault="008F520E" w:rsidP="008F520E">
      <w:pPr>
        <w:spacing w:line="240" w:lineRule="atLeast"/>
        <w:rPr>
          <w:ins w:id="29" w:author="April Hoy" w:date="2022-03-01T09:18:00Z"/>
          <w:color w:val="000000"/>
        </w:rPr>
      </w:pPr>
      <w:ins w:id="30" w:author="April Hoy" w:date="2022-03-01T09:18:00Z">
        <w:r w:rsidRPr="008F520E">
          <w:rPr>
            <w:color w:val="000000"/>
          </w:rPr>
          <w:t xml:space="preserve">Any individual identified above raises a complaint about a piece of learning material should first discuss the matter informally with the teacher, librarian, or other staff member who oversees its use. The patron should explain their objection to the material. </w:t>
        </w:r>
      </w:ins>
    </w:p>
    <w:p w14:paraId="6F491A75" w14:textId="77777777" w:rsidR="008F520E" w:rsidRPr="008F520E" w:rsidRDefault="008F520E" w:rsidP="008F520E">
      <w:pPr>
        <w:spacing w:line="240" w:lineRule="atLeast"/>
        <w:rPr>
          <w:ins w:id="31" w:author="April Hoy" w:date="2022-03-01T09:18:00Z"/>
          <w:color w:val="000000"/>
        </w:rPr>
      </w:pPr>
    </w:p>
    <w:p w14:paraId="6288EABF" w14:textId="77777777" w:rsidR="008F520E" w:rsidRPr="008F520E" w:rsidRDefault="008F520E" w:rsidP="008F520E">
      <w:pPr>
        <w:spacing w:line="240" w:lineRule="atLeast"/>
        <w:rPr>
          <w:ins w:id="32" w:author="April Hoy" w:date="2022-03-01T09:18:00Z"/>
          <w:color w:val="000000"/>
        </w:rPr>
      </w:pPr>
      <w:ins w:id="33" w:author="April Hoy" w:date="2022-03-01T09:18:00Z">
        <w:r w:rsidRPr="008F520E">
          <w:rPr>
            <w:color w:val="000000"/>
          </w:rPr>
          <w:t>The staff member shall try to resolve the matter informally though such measures as:</w:t>
        </w:r>
      </w:ins>
    </w:p>
    <w:p w14:paraId="39A27F1F" w14:textId="28AD87E7" w:rsidR="008F520E" w:rsidRPr="008F520E" w:rsidRDefault="008F520E" w:rsidP="008F520E">
      <w:pPr>
        <w:spacing w:line="240" w:lineRule="atLeast"/>
        <w:rPr>
          <w:ins w:id="34" w:author="April Hoy" w:date="2022-03-01T09:18:00Z"/>
          <w:color w:val="000000"/>
        </w:rPr>
      </w:pPr>
    </w:p>
    <w:p w14:paraId="29F3AB05" w14:textId="4F058E2F" w:rsidR="008F520E" w:rsidRPr="008F520E" w:rsidRDefault="008F520E" w:rsidP="008F520E">
      <w:pPr>
        <w:spacing w:line="240" w:lineRule="atLeast"/>
        <w:ind w:left="720" w:hanging="360"/>
        <w:rPr>
          <w:ins w:id="35" w:author="April Hoy" w:date="2022-03-01T09:18:00Z"/>
          <w:color w:val="000000"/>
        </w:rPr>
      </w:pPr>
      <w:ins w:id="36" w:author="April Hoy" w:date="2022-03-01T09:18:00Z">
        <w:r w:rsidRPr="008F520E">
          <w:rPr>
            <w:color w:val="000000"/>
          </w:rPr>
          <w:t>1.</w:t>
        </w:r>
        <w:r w:rsidRPr="008F520E">
          <w:rPr>
            <w:color w:val="000000"/>
          </w:rPr>
          <w:tab/>
          <w:t xml:space="preserve">Explaining the </w:t>
        </w:r>
      </w:ins>
      <w:ins w:id="37" w:author="April Hoy" w:date="2022-03-01T09:19:00Z">
        <w:r>
          <w:rPr>
            <w:color w:val="000000"/>
          </w:rPr>
          <w:t>School</w:t>
        </w:r>
      </w:ins>
      <w:ins w:id="38" w:author="April Hoy" w:date="2022-03-01T09:18:00Z">
        <w:r w:rsidRPr="008F520E">
          <w:rPr>
            <w:color w:val="000000"/>
          </w:rPr>
          <w:t>’s materials selection process, the criteria for selection and the qualifications of the professional staff who selected the questioned resource;</w:t>
        </w:r>
      </w:ins>
    </w:p>
    <w:p w14:paraId="03F4A1BB" w14:textId="77777777" w:rsidR="008F520E" w:rsidRPr="008F520E" w:rsidRDefault="008F520E" w:rsidP="008F520E">
      <w:pPr>
        <w:spacing w:line="240" w:lineRule="atLeast"/>
        <w:ind w:left="720" w:hanging="360"/>
        <w:rPr>
          <w:ins w:id="39" w:author="April Hoy" w:date="2022-03-01T09:18:00Z"/>
          <w:color w:val="000000"/>
        </w:rPr>
      </w:pPr>
      <w:ins w:id="40" w:author="April Hoy" w:date="2022-03-01T09:18:00Z">
        <w:r w:rsidRPr="008F520E">
          <w:rPr>
            <w:color w:val="000000"/>
          </w:rPr>
          <w:t>2.</w:t>
        </w:r>
        <w:r w:rsidRPr="008F520E">
          <w:rPr>
            <w:color w:val="000000"/>
          </w:rPr>
          <w:tab/>
          <w:t>Explaining the intended educational purpose of the resource, its value as a resource, and any additional information regarding its use; and/or</w:t>
        </w:r>
      </w:ins>
    </w:p>
    <w:p w14:paraId="5AED3E47" w14:textId="77777777" w:rsidR="008F520E" w:rsidRPr="008F520E" w:rsidRDefault="008F520E" w:rsidP="008F520E">
      <w:pPr>
        <w:spacing w:line="240" w:lineRule="atLeast"/>
        <w:ind w:left="720" w:hanging="360"/>
        <w:rPr>
          <w:ins w:id="41" w:author="April Hoy" w:date="2022-03-01T09:18:00Z"/>
          <w:color w:val="000000"/>
        </w:rPr>
      </w:pPr>
      <w:ins w:id="42" w:author="April Hoy" w:date="2022-03-01T09:18:00Z">
        <w:r w:rsidRPr="008F520E">
          <w:rPr>
            <w:color w:val="000000"/>
          </w:rPr>
          <w:t>3.</w:t>
        </w:r>
        <w:r w:rsidRPr="008F520E">
          <w:rPr>
            <w:color w:val="000000"/>
          </w:rPr>
          <w:tab/>
          <w:t>Offering a concerned parent an alternative instructional resource to be used by that parent’s child in place of the challenged resource in a manner that complies with Policy 2425 Parental Rights.</w:t>
        </w:r>
      </w:ins>
    </w:p>
    <w:p w14:paraId="5A7AFE3C" w14:textId="77777777" w:rsidR="008F520E" w:rsidRPr="008F520E" w:rsidRDefault="008F520E" w:rsidP="008F520E">
      <w:pPr>
        <w:spacing w:line="240" w:lineRule="atLeast"/>
        <w:rPr>
          <w:ins w:id="43" w:author="April Hoy" w:date="2022-03-01T09:18:00Z"/>
          <w:color w:val="000000"/>
        </w:rPr>
      </w:pPr>
    </w:p>
    <w:p w14:paraId="3B7838D6" w14:textId="77777777" w:rsidR="008F520E" w:rsidRPr="008F520E" w:rsidRDefault="008F520E" w:rsidP="008F520E">
      <w:pPr>
        <w:spacing w:line="240" w:lineRule="atLeast"/>
        <w:rPr>
          <w:ins w:id="44" w:author="April Hoy" w:date="2022-03-01T09:18:00Z"/>
          <w:color w:val="000000"/>
        </w:rPr>
      </w:pPr>
      <w:ins w:id="45" w:author="April Hoy" w:date="2022-03-01T09:18:00Z">
        <w:r w:rsidRPr="008F520E">
          <w:rPr>
            <w:color w:val="000000"/>
          </w:rPr>
          <w:t>If the complainant wishes to make a formal challenge, the staff member may direct the complainant to this policy.</w:t>
        </w:r>
      </w:ins>
    </w:p>
    <w:p w14:paraId="0E2938F2" w14:textId="77777777" w:rsidR="008F520E" w:rsidRPr="008F520E" w:rsidRDefault="008F520E" w:rsidP="008F520E">
      <w:pPr>
        <w:spacing w:line="240" w:lineRule="atLeast"/>
        <w:rPr>
          <w:ins w:id="46" w:author="April Hoy" w:date="2022-03-01T09:18:00Z"/>
          <w:color w:val="000000"/>
        </w:rPr>
      </w:pPr>
    </w:p>
    <w:p w14:paraId="5E7A4F2A" w14:textId="77777777" w:rsidR="008F520E" w:rsidRPr="008F520E" w:rsidRDefault="008F520E" w:rsidP="008F520E">
      <w:pPr>
        <w:spacing w:line="240" w:lineRule="atLeast"/>
        <w:rPr>
          <w:ins w:id="47" w:author="April Hoy" w:date="2022-03-01T09:18:00Z"/>
          <w:color w:val="000000"/>
        </w:rPr>
      </w:pPr>
      <w:ins w:id="48" w:author="April Hoy" w:date="2022-03-01T09:18:00Z">
        <w:r w:rsidRPr="008F520E">
          <w:rPr>
            <w:color w:val="000000"/>
          </w:rPr>
          <w:lastRenderedPageBreak/>
          <w:t>Formal Process</w:t>
        </w:r>
      </w:ins>
    </w:p>
    <w:p w14:paraId="153BE164" w14:textId="77777777" w:rsidR="008F520E" w:rsidRPr="008F520E" w:rsidRDefault="008F520E" w:rsidP="008F520E">
      <w:pPr>
        <w:spacing w:line="240" w:lineRule="atLeast"/>
        <w:rPr>
          <w:ins w:id="49" w:author="April Hoy" w:date="2022-03-01T09:18:00Z"/>
          <w:color w:val="000000"/>
        </w:rPr>
      </w:pPr>
    </w:p>
    <w:p w14:paraId="354278B8" w14:textId="65C671D4" w:rsidR="008F520E" w:rsidRPr="008F520E" w:rsidRDefault="008F520E" w:rsidP="008F520E">
      <w:pPr>
        <w:spacing w:line="240" w:lineRule="atLeast"/>
        <w:rPr>
          <w:ins w:id="50" w:author="April Hoy" w:date="2022-03-01T09:18:00Z"/>
          <w:color w:val="000000"/>
        </w:rPr>
      </w:pPr>
      <w:ins w:id="51" w:author="April Hoy" w:date="2022-03-01T09:18:00Z">
        <w:r w:rsidRPr="008F520E">
          <w:rPr>
            <w:color w:val="000000"/>
          </w:rPr>
          <w:t xml:space="preserve">An eligible party who wishes to make a formal objection should submit their complaint in writing to the </w:t>
        </w:r>
      </w:ins>
      <w:ins w:id="52" w:author="April Hoy" w:date="2022-03-01T09:21:00Z">
        <w:r>
          <w:rPr>
            <w:color w:val="000000"/>
          </w:rPr>
          <w:t>Executive Director.</w:t>
        </w:r>
      </w:ins>
    </w:p>
    <w:p w14:paraId="521DF7F2" w14:textId="77777777" w:rsidR="008F520E" w:rsidRPr="008F520E" w:rsidRDefault="008F520E" w:rsidP="008F520E">
      <w:pPr>
        <w:spacing w:line="240" w:lineRule="atLeast"/>
        <w:rPr>
          <w:ins w:id="53" w:author="April Hoy" w:date="2022-03-01T09:18:00Z"/>
          <w:color w:val="000000"/>
        </w:rPr>
      </w:pPr>
    </w:p>
    <w:p w14:paraId="62BDD53B" w14:textId="7EE72785" w:rsidR="008F520E" w:rsidRPr="008F520E" w:rsidRDefault="008F520E" w:rsidP="008F520E">
      <w:pPr>
        <w:spacing w:line="240" w:lineRule="atLeast"/>
        <w:rPr>
          <w:ins w:id="54" w:author="April Hoy" w:date="2022-03-01T09:18:00Z"/>
          <w:color w:val="000000"/>
        </w:rPr>
      </w:pPr>
      <w:ins w:id="55" w:author="April Hoy" w:date="2022-03-01T09:18:00Z">
        <w:r w:rsidRPr="008F520E">
          <w:rPr>
            <w:color w:val="000000"/>
          </w:rPr>
          <w:t xml:space="preserve">The </w:t>
        </w:r>
      </w:ins>
      <w:ins w:id="56" w:author="April Hoy" w:date="2022-03-01T09:21:00Z">
        <w:r>
          <w:rPr>
            <w:color w:val="000000"/>
          </w:rPr>
          <w:t>Executive Director shall</w:t>
        </w:r>
      </w:ins>
      <w:ins w:id="57" w:author="April Hoy" w:date="2022-03-01T09:18:00Z">
        <w:r w:rsidRPr="008F520E">
          <w:rPr>
            <w:color w:val="000000"/>
          </w:rPr>
          <w:t xml:space="preserve"> convene a learning materials review committee. Members of this committee may include such parties as:</w:t>
        </w:r>
      </w:ins>
    </w:p>
    <w:p w14:paraId="27AA1BDE" w14:textId="77777777" w:rsidR="008F520E" w:rsidRPr="008F520E" w:rsidRDefault="008F520E" w:rsidP="008F520E">
      <w:pPr>
        <w:spacing w:line="240" w:lineRule="atLeast"/>
        <w:rPr>
          <w:ins w:id="58" w:author="April Hoy" w:date="2022-03-01T09:18:00Z"/>
          <w:color w:val="000000"/>
        </w:rPr>
      </w:pPr>
    </w:p>
    <w:p w14:paraId="43FBC88C" w14:textId="77777777" w:rsidR="008F520E" w:rsidRPr="008F520E" w:rsidRDefault="008F520E" w:rsidP="008F520E">
      <w:pPr>
        <w:spacing w:line="240" w:lineRule="atLeast"/>
        <w:ind w:left="720" w:hanging="360"/>
        <w:rPr>
          <w:ins w:id="59" w:author="April Hoy" w:date="2022-03-01T09:18:00Z"/>
          <w:color w:val="000000"/>
        </w:rPr>
      </w:pPr>
      <w:ins w:id="60" w:author="April Hoy" w:date="2022-03-01T09:18:00Z">
        <w:r w:rsidRPr="008F520E">
          <w:rPr>
            <w:color w:val="000000"/>
          </w:rPr>
          <w:t>1.</w:t>
        </w:r>
        <w:r w:rsidRPr="008F520E">
          <w:rPr>
            <w:color w:val="000000"/>
          </w:rPr>
          <w:tab/>
          <w:t>Instructional staff who have experience using the challenged resource with students;</w:t>
        </w:r>
      </w:ins>
    </w:p>
    <w:p w14:paraId="2D4985D7" w14:textId="77777777" w:rsidR="008F520E" w:rsidRPr="008F520E" w:rsidRDefault="008F520E" w:rsidP="008F520E">
      <w:pPr>
        <w:spacing w:line="240" w:lineRule="atLeast"/>
        <w:ind w:left="720" w:hanging="360"/>
        <w:rPr>
          <w:ins w:id="61" w:author="April Hoy" w:date="2022-03-01T09:18:00Z"/>
          <w:color w:val="000000"/>
        </w:rPr>
      </w:pPr>
      <w:ins w:id="62" w:author="April Hoy" w:date="2022-03-01T09:18:00Z">
        <w:r w:rsidRPr="008F520E">
          <w:rPr>
            <w:color w:val="000000"/>
          </w:rPr>
          <w:t>2.</w:t>
        </w:r>
        <w:r w:rsidRPr="008F520E">
          <w:rPr>
            <w:color w:val="000000"/>
          </w:rPr>
          <w:tab/>
          <w:t>Other teachers and librarians;</w:t>
        </w:r>
      </w:ins>
    </w:p>
    <w:p w14:paraId="78A060EB" w14:textId="77777777" w:rsidR="008F520E" w:rsidRPr="008F520E" w:rsidRDefault="008F520E" w:rsidP="008F520E">
      <w:pPr>
        <w:spacing w:line="240" w:lineRule="atLeast"/>
        <w:ind w:left="720" w:hanging="360"/>
        <w:rPr>
          <w:ins w:id="63" w:author="April Hoy" w:date="2022-03-01T09:18:00Z"/>
          <w:color w:val="000000"/>
        </w:rPr>
      </w:pPr>
      <w:ins w:id="64" w:author="April Hoy" w:date="2022-03-01T09:18:00Z">
        <w:r w:rsidRPr="008F520E">
          <w:rPr>
            <w:color w:val="000000"/>
          </w:rPr>
          <w:t>3.</w:t>
        </w:r>
        <w:r w:rsidRPr="008F520E">
          <w:rPr>
            <w:color w:val="000000"/>
          </w:rPr>
          <w:tab/>
          <w:t>Administrators;</w:t>
        </w:r>
      </w:ins>
    </w:p>
    <w:p w14:paraId="3BB31314" w14:textId="60336909" w:rsidR="008F520E" w:rsidRPr="008F520E" w:rsidRDefault="008F520E" w:rsidP="008F520E">
      <w:pPr>
        <w:spacing w:line="240" w:lineRule="atLeast"/>
        <w:ind w:left="720" w:hanging="360"/>
        <w:rPr>
          <w:ins w:id="65" w:author="April Hoy" w:date="2022-03-01T09:18:00Z"/>
          <w:color w:val="000000"/>
        </w:rPr>
      </w:pPr>
      <w:ins w:id="66" w:author="April Hoy" w:date="2022-03-01T09:18:00Z">
        <w:r w:rsidRPr="008F520E">
          <w:rPr>
            <w:color w:val="000000"/>
          </w:rPr>
          <w:t xml:space="preserve">4. </w:t>
        </w:r>
        <w:r w:rsidRPr="008F520E">
          <w:rPr>
            <w:color w:val="000000"/>
          </w:rPr>
          <w:tab/>
          <w:t xml:space="preserve">Parents/guardians of </w:t>
        </w:r>
      </w:ins>
      <w:ins w:id="67" w:author="April Hoy" w:date="2022-03-01T09:20:00Z">
        <w:r>
          <w:rPr>
            <w:color w:val="000000"/>
          </w:rPr>
          <w:t>Charter School</w:t>
        </w:r>
      </w:ins>
      <w:ins w:id="68" w:author="April Hoy" w:date="2022-03-01T09:18:00Z">
        <w:r w:rsidRPr="008F520E">
          <w:rPr>
            <w:color w:val="000000"/>
          </w:rPr>
          <w:t xml:space="preserve"> students; and</w:t>
        </w:r>
      </w:ins>
    </w:p>
    <w:p w14:paraId="5FEFBBE8" w14:textId="7F5E8BA7" w:rsidR="008F520E" w:rsidRPr="008F520E" w:rsidRDefault="008F520E" w:rsidP="008F520E">
      <w:pPr>
        <w:spacing w:line="240" w:lineRule="atLeast"/>
        <w:ind w:left="720" w:hanging="360"/>
        <w:rPr>
          <w:ins w:id="69" w:author="April Hoy" w:date="2022-03-01T09:18:00Z"/>
          <w:color w:val="000000"/>
        </w:rPr>
      </w:pPr>
      <w:ins w:id="70" w:author="April Hoy" w:date="2022-03-01T09:18:00Z">
        <w:r w:rsidRPr="008F520E">
          <w:rPr>
            <w:color w:val="000000"/>
          </w:rPr>
          <w:t xml:space="preserve">5. </w:t>
        </w:r>
        <w:r w:rsidRPr="008F520E">
          <w:rPr>
            <w:color w:val="000000"/>
          </w:rPr>
          <w:tab/>
          <w:t xml:space="preserve">Any other appropriate individuals selected by the </w:t>
        </w:r>
      </w:ins>
      <w:ins w:id="71" w:author="April Hoy" w:date="2022-03-01T09:21:00Z">
        <w:r>
          <w:rPr>
            <w:color w:val="000000"/>
          </w:rPr>
          <w:t>Executive Director</w:t>
        </w:r>
      </w:ins>
      <w:ins w:id="72" w:author="April Hoy" w:date="2022-03-01T09:18:00Z">
        <w:r w:rsidRPr="008F520E">
          <w:rPr>
            <w:color w:val="000000"/>
          </w:rPr>
          <w:t>.</w:t>
        </w:r>
      </w:ins>
    </w:p>
    <w:p w14:paraId="0B08A4BA" w14:textId="77777777" w:rsidR="008F520E" w:rsidRPr="008F520E" w:rsidRDefault="008F520E" w:rsidP="008F520E">
      <w:pPr>
        <w:spacing w:line="240" w:lineRule="atLeast"/>
        <w:rPr>
          <w:ins w:id="73" w:author="April Hoy" w:date="2022-03-01T09:18:00Z"/>
          <w:color w:val="000000"/>
        </w:rPr>
      </w:pPr>
    </w:p>
    <w:p w14:paraId="65A42732" w14:textId="016ED660" w:rsidR="008F520E" w:rsidRPr="008F520E" w:rsidRDefault="008F520E" w:rsidP="008F520E">
      <w:pPr>
        <w:spacing w:line="240" w:lineRule="atLeast"/>
        <w:rPr>
          <w:ins w:id="74" w:author="April Hoy" w:date="2022-03-01T09:18:00Z"/>
          <w:color w:val="000000"/>
        </w:rPr>
      </w:pPr>
      <w:ins w:id="75" w:author="April Hoy" w:date="2022-03-01T09:18:00Z">
        <w:r w:rsidRPr="008F520E">
          <w:rPr>
            <w:color w:val="000000"/>
          </w:rPr>
          <w:t xml:space="preserve">All members of the committee shall review the challenged resource. They shall also consider written or verbal comments submitted by parents/guardians of </w:t>
        </w:r>
      </w:ins>
      <w:ins w:id="76" w:author="April Hoy" w:date="2022-03-01T09:20:00Z">
        <w:r>
          <w:rPr>
            <w:color w:val="000000"/>
          </w:rPr>
          <w:t>School</w:t>
        </w:r>
      </w:ins>
      <w:ins w:id="77" w:author="April Hoy" w:date="2022-03-01T09:18:00Z">
        <w:r w:rsidRPr="008F520E">
          <w:rPr>
            <w:color w:val="000000"/>
          </w:rPr>
          <w:t xml:space="preserve"> students, </w:t>
        </w:r>
      </w:ins>
      <w:ins w:id="78" w:author="April Hoy" w:date="2022-03-01T09:20:00Z">
        <w:r>
          <w:rPr>
            <w:color w:val="000000"/>
          </w:rPr>
          <w:t>School</w:t>
        </w:r>
      </w:ins>
      <w:ins w:id="79" w:author="April Hoy" w:date="2022-03-01T09:18:00Z">
        <w:r w:rsidRPr="008F520E">
          <w:rPr>
            <w:color w:val="000000"/>
          </w:rPr>
          <w:t xml:space="preserve"> employees, and residents </w:t>
        </w:r>
      </w:ins>
      <w:ins w:id="80" w:author="April Hoy" w:date="2022-03-01T09:20:00Z">
        <w:r>
          <w:rPr>
            <w:color w:val="000000"/>
          </w:rPr>
          <w:t xml:space="preserve">of the School’s attendance area </w:t>
        </w:r>
      </w:ins>
      <w:ins w:id="81" w:author="April Hoy" w:date="2022-03-01T09:18:00Z">
        <w:r w:rsidRPr="008F520E">
          <w:rPr>
            <w:color w:val="000000"/>
          </w:rPr>
          <w:t xml:space="preserve">on the material in question. Where appropriate, the committee may solicit advice or opinion from other </w:t>
        </w:r>
      </w:ins>
      <w:ins w:id="82" w:author="April Hoy" w:date="2022-03-01T09:20:00Z">
        <w:r>
          <w:rPr>
            <w:color w:val="000000"/>
          </w:rPr>
          <w:t xml:space="preserve">School </w:t>
        </w:r>
      </w:ins>
      <w:ins w:id="83" w:author="April Hoy" w:date="2022-03-01T09:18:00Z">
        <w:r w:rsidRPr="008F520E">
          <w:rPr>
            <w:color w:val="000000"/>
          </w:rPr>
          <w:t>staff and/or relevant professional organizations of librarians, English teachers, or other appropriate professionals.</w:t>
        </w:r>
      </w:ins>
    </w:p>
    <w:p w14:paraId="658088C5" w14:textId="77777777" w:rsidR="008F520E" w:rsidRPr="008F520E" w:rsidRDefault="008F520E" w:rsidP="008F520E">
      <w:pPr>
        <w:spacing w:line="240" w:lineRule="atLeast"/>
        <w:rPr>
          <w:ins w:id="84" w:author="April Hoy" w:date="2022-03-01T09:18:00Z"/>
          <w:color w:val="000000"/>
        </w:rPr>
      </w:pPr>
    </w:p>
    <w:p w14:paraId="0F0BE515" w14:textId="6EDB3065" w:rsidR="008F520E" w:rsidRPr="008F520E" w:rsidRDefault="008F520E" w:rsidP="008F520E">
      <w:pPr>
        <w:spacing w:line="240" w:lineRule="atLeast"/>
        <w:rPr>
          <w:ins w:id="85" w:author="April Hoy" w:date="2022-03-01T09:18:00Z"/>
          <w:color w:val="000000"/>
        </w:rPr>
      </w:pPr>
      <w:ins w:id="86" w:author="April Hoy" w:date="2022-03-01T09:18:00Z">
        <w:r w:rsidRPr="008F520E">
          <w:rPr>
            <w:color w:val="000000"/>
          </w:rPr>
          <w:t xml:space="preserve">The committee shall vote on whether the challenged resource should be kept or removed in accordance with the principles set out in this policy or whether some other change should be made. The committee shall prepare a written report of its findings and provide copies to the </w:t>
        </w:r>
      </w:ins>
      <w:ins w:id="87" w:author="April Hoy" w:date="2022-03-01T09:22:00Z">
        <w:r>
          <w:rPr>
            <w:color w:val="000000"/>
          </w:rPr>
          <w:t>Executive Director</w:t>
        </w:r>
      </w:ins>
      <w:ins w:id="88" w:author="April Hoy" w:date="2022-03-01T09:18:00Z">
        <w:r w:rsidRPr="008F520E">
          <w:rPr>
            <w:color w:val="000000"/>
          </w:rPr>
          <w:t xml:space="preserve">, the complainant, and to staff members who oversee use of the resource. The </w:t>
        </w:r>
      </w:ins>
      <w:ins w:id="89" w:author="April Hoy" w:date="2022-03-01T09:22:00Z">
        <w:r>
          <w:rPr>
            <w:color w:val="000000"/>
          </w:rPr>
          <w:t>Executive Director</w:t>
        </w:r>
      </w:ins>
      <w:ins w:id="90" w:author="April Hoy" w:date="2022-03-01T09:18:00Z">
        <w:r w:rsidRPr="008F520E">
          <w:rPr>
            <w:color w:val="000000"/>
          </w:rPr>
          <w:t xml:space="preserve"> shall review the committee’s report. </w:t>
        </w:r>
      </w:ins>
    </w:p>
    <w:p w14:paraId="565FFF3D" w14:textId="77777777" w:rsidR="008F520E" w:rsidRPr="008F520E" w:rsidRDefault="008F520E" w:rsidP="008F520E">
      <w:pPr>
        <w:spacing w:line="240" w:lineRule="atLeast"/>
        <w:rPr>
          <w:ins w:id="91" w:author="April Hoy" w:date="2022-03-01T09:18:00Z"/>
          <w:color w:val="000000"/>
        </w:rPr>
      </w:pPr>
    </w:p>
    <w:p w14:paraId="3BCFB23C" w14:textId="0923701D" w:rsidR="008F520E" w:rsidRPr="008F520E" w:rsidRDefault="008F520E" w:rsidP="008F520E">
      <w:pPr>
        <w:spacing w:line="240" w:lineRule="atLeast"/>
        <w:rPr>
          <w:ins w:id="92" w:author="April Hoy" w:date="2022-03-01T09:18:00Z"/>
          <w:color w:val="000000"/>
        </w:rPr>
      </w:pPr>
      <w:ins w:id="93" w:author="April Hoy" w:date="2022-03-01T09:18:00Z">
        <w:r w:rsidRPr="008F520E">
          <w:rPr>
            <w:color w:val="000000"/>
          </w:rPr>
          <w:t xml:space="preserve">If the material under consideration is part of the </w:t>
        </w:r>
      </w:ins>
      <w:ins w:id="94" w:author="April Hoy" w:date="2022-03-01T09:20:00Z">
        <w:r>
          <w:rPr>
            <w:color w:val="000000"/>
          </w:rPr>
          <w:t>School</w:t>
        </w:r>
      </w:ins>
      <w:ins w:id="95" w:author="April Hoy" w:date="2022-03-01T09:18:00Z">
        <w:r w:rsidRPr="008F520E">
          <w:rPr>
            <w:color w:val="000000"/>
          </w:rPr>
          <w:t xml:space="preserve">’s curriculum, and if the committee votes in favor of removing it from the curriculum, the Board shall review the report, and the Board </w:t>
        </w:r>
      </w:ins>
      <w:ins w:id="96" w:author="April Hoy" w:date="2022-03-01T09:26:00Z">
        <w:r w:rsidR="00537884">
          <w:rPr>
            <w:color w:val="000000"/>
          </w:rPr>
          <w:t xml:space="preserve">shall </w:t>
        </w:r>
      </w:ins>
      <w:ins w:id="97" w:author="April Hoy" w:date="2022-03-01T09:18:00Z">
        <w:r w:rsidRPr="008F520E">
          <w:rPr>
            <w:color w:val="000000"/>
          </w:rPr>
          <w:t>determine whether the challenged resource should be kept or removed or whether some other change should be made.</w:t>
        </w:r>
      </w:ins>
    </w:p>
    <w:p w14:paraId="29F570EE" w14:textId="77777777" w:rsidR="008F520E" w:rsidRPr="008F520E" w:rsidRDefault="008F520E" w:rsidP="008F520E">
      <w:pPr>
        <w:spacing w:line="240" w:lineRule="atLeast"/>
        <w:rPr>
          <w:ins w:id="98" w:author="April Hoy" w:date="2022-03-01T09:18:00Z"/>
          <w:color w:val="000000"/>
        </w:rPr>
      </w:pPr>
    </w:p>
    <w:p w14:paraId="47FA18BA" w14:textId="7423CAC8" w:rsidR="008F520E" w:rsidRPr="008F520E" w:rsidRDefault="008F520E" w:rsidP="008F520E">
      <w:pPr>
        <w:spacing w:line="240" w:lineRule="atLeast"/>
        <w:rPr>
          <w:ins w:id="99" w:author="April Hoy" w:date="2022-03-01T09:18:00Z"/>
          <w:color w:val="000000"/>
        </w:rPr>
      </w:pPr>
      <w:ins w:id="100" w:author="April Hoy" w:date="2022-03-01T09:18:00Z">
        <w:r w:rsidRPr="008F520E">
          <w:rPr>
            <w:color w:val="000000"/>
          </w:rPr>
          <w:t xml:space="preserve">If the material in question is a library resource or other material available to students and not part of the </w:t>
        </w:r>
      </w:ins>
      <w:ins w:id="101" w:author="April Hoy" w:date="2022-03-01T09:21:00Z">
        <w:r>
          <w:rPr>
            <w:color w:val="000000"/>
          </w:rPr>
          <w:t>School</w:t>
        </w:r>
      </w:ins>
      <w:ins w:id="102" w:author="April Hoy" w:date="2022-03-01T09:18:00Z">
        <w:r w:rsidRPr="008F520E">
          <w:rPr>
            <w:color w:val="000000"/>
          </w:rPr>
          <w:t xml:space="preserve">’s Board-approved curriculum, the </w:t>
        </w:r>
      </w:ins>
      <w:ins w:id="103" w:author="April Hoy" w:date="2022-03-01T09:22:00Z">
        <w:r>
          <w:rPr>
            <w:color w:val="000000"/>
          </w:rPr>
          <w:t>Executive Director</w:t>
        </w:r>
      </w:ins>
      <w:ins w:id="104" w:author="April Hoy" w:date="2022-03-01T09:18:00Z">
        <w:r w:rsidRPr="008F520E">
          <w:rPr>
            <w:color w:val="000000"/>
          </w:rPr>
          <w:t xml:space="preserve"> shall determine whether to keep or remove the material in question or if some other change should be made. The </w:t>
        </w:r>
      </w:ins>
      <w:ins w:id="105" w:author="April Hoy" w:date="2022-03-01T09:22:00Z">
        <w:r>
          <w:rPr>
            <w:color w:val="000000"/>
          </w:rPr>
          <w:t>Executive Director</w:t>
        </w:r>
      </w:ins>
      <w:ins w:id="106" w:author="April Hoy" w:date="2022-03-01T09:18:00Z">
        <w:r w:rsidRPr="008F520E">
          <w:rPr>
            <w:color w:val="000000"/>
          </w:rPr>
          <w:t xml:space="preserve">’s decision in this regard may be appealed to the Board. </w:t>
        </w:r>
      </w:ins>
    </w:p>
    <w:p w14:paraId="60936F3C" w14:textId="77777777" w:rsidR="008F520E" w:rsidRPr="008F520E" w:rsidRDefault="008F520E" w:rsidP="008F520E">
      <w:pPr>
        <w:spacing w:line="240" w:lineRule="atLeast"/>
        <w:rPr>
          <w:ins w:id="107" w:author="April Hoy" w:date="2022-03-01T09:18:00Z"/>
          <w:color w:val="000000"/>
        </w:rPr>
      </w:pPr>
    </w:p>
    <w:p w14:paraId="27378C03" w14:textId="7B4D90A5" w:rsidR="008F520E" w:rsidRDefault="008F520E" w:rsidP="008F520E">
      <w:pPr>
        <w:spacing w:line="240" w:lineRule="atLeast"/>
        <w:rPr>
          <w:color w:val="000000"/>
        </w:rPr>
      </w:pPr>
      <w:ins w:id="108" w:author="April Hoy" w:date="2022-03-01T09:18:00Z">
        <w:r w:rsidRPr="008F520E">
          <w:rPr>
            <w:color w:val="000000"/>
          </w:rPr>
          <w:t xml:space="preserve">If an appeal of the </w:t>
        </w:r>
      </w:ins>
      <w:ins w:id="109" w:author="April Hoy" w:date="2022-03-01T09:22:00Z">
        <w:r>
          <w:rPr>
            <w:color w:val="000000"/>
          </w:rPr>
          <w:t>Executive Director</w:t>
        </w:r>
      </w:ins>
      <w:ins w:id="110" w:author="April Hoy" w:date="2022-03-01T09:18:00Z">
        <w:r w:rsidRPr="008F520E">
          <w:rPr>
            <w:color w:val="000000"/>
          </w:rPr>
          <w:t>’s decision is made to the Board, the Board has the sole discretion in determining how to handle the complaint review, including but not limited to the Board’s option of solely reviewing the committee’s report and making a determination or seeking to speak with the parties involved in the complaint during a properly noticed meeting of the Board. The decision of the Board will be final.</w:t>
        </w:r>
      </w:ins>
    </w:p>
    <w:p w14:paraId="5FCF7A6C" w14:textId="77777777" w:rsidR="00774CAE" w:rsidRDefault="00774CAE" w:rsidP="00330470">
      <w:pPr>
        <w:spacing w:line="240" w:lineRule="atLeast"/>
        <w:rPr>
          <w:color w:val="000000"/>
        </w:rPr>
      </w:pPr>
    </w:p>
    <w:p w14:paraId="359869AF" w14:textId="77777777" w:rsidR="00774CAE" w:rsidRDefault="00774CAE" w:rsidP="00330470">
      <w:pPr>
        <w:spacing w:line="240" w:lineRule="atLeast"/>
        <w:rPr>
          <w:color w:val="000000"/>
        </w:rPr>
      </w:pPr>
    </w:p>
    <w:p w14:paraId="3C0B76C8" w14:textId="7E63A124" w:rsidR="008F520E" w:rsidRPr="008F520E" w:rsidRDefault="00774CAE" w:rsidP="008F520E">
      <w:pPr>
        <w:tabs>
          <w:tab w:val="left" w:pos="2160"/>
          <w:tab w:val="left" w:pos="3600"/>
        </w:tabs>
        <w:spacing w:line="240" w:lineRule="atLeast"/>
        <w:rPr>
          <w:ins w:id="111" w:author="April Hoy" w:date="2022-03-01T09:19:00Z"/>
          <w:color w:val="000000"/>
        </w:rPr>
      </w:pPr>
      <w:r>
        <w:rPr>
          <w:color w:val="000000"/>
        </w:rPr>
        <w:t>Cross Reference:</w:t>
      </w:r>
      <w:r>
        <w:rPr>
          <w:color w:val="000000"/>
        </w:rPr>
        <w:tab/>
      </w:r>
      <w:ins w:id="112" w:author="April Hoy" w:date="2022-03-01T09:19:00Z">
        <w:r w:rsidR="008F520E" w:rsidRPr="008F520E">
          <w:rPr>
            <w:color w:val="000000"/>
          </w:rPr>
          <w:t xml:space="preserve">2425 </w:t>
        </w:r>
        <w:r w:rsidR="008F520E" w:rsidRPr="008F520E">
          <w:rPr>
            <w:color w:val="000000"/>
          </w:rPr>
          <w:tab/>
          <w:t xml:space="preserve">Parental Rights </w:t>
        </w:r>
      </w:ins>
    </w:p>
    <w:p w14:paraId="0CD847DC" w14:textId="77777777" w:rsidR="008F520E" w:rsidRDefault="008F520E" w:rsidP="008F520E">
      <w:pPr>
        <w:tabs>
          <w:tab w:val="left" w:pos="2160"/>
          <w:tab w:val="left" w:pos="3600"/>
        </w:tabs>
        <w:spacing w:line="240" w:lineRule="atLeast"/>
        <w:rPr>
          <w:color w:val="000000"/>
        </w:rPr>
      </w:pPr>
      <w:ins w:id="113" w:author="April Hoy" w:date="2022-03-01T09:19:00Z">
        <w:r w:rsidRPr="008F520E">
          <w:rPr>
            <w:color w:val="000000"/>
          </w:rPr>
          <w:tab/>
          <w:t>2500</w:t>
        </w:r>
        <w:r w:rsidRPr="008F520E">
          <w:rPr>
            <w:color w:val="000000"/>
          </w:rPr>
          <w:tab/>
          <w:t>Library Materials</w:t>
        </w:r>
      </w:ins>
    </w:p>
    <w:p w14:paraId="331B405B" w14:textId="041DF962" w:rsidR="00774CAE" w:rsidRDefault="008F520E" w:rsidP="008F520E">
      <w:pPr>
        <w:tabs>
          <w:tab w:val="left" w:pos="2160"/>
          <w:tab w:val="left" w:pos="3600"/>
        </w:tabs>
        <w:spacing w:line="240" w:lineRule="atLeast"/>
        <w:rPr>
          <w:color w:val="000000"/>
        </w:rPr>
      </w:pPr>
      <w:r>
        <w:rPr>
          <w:color w:val="000000"/>
        </w:rPr>
        <w:tab/>
      </w:r>
      <w:del w:id="114" w:author="April Hoy" w:date="2022-03-01T09:19:00Z">
        <w:r w:rsidR="006D1759" w:rsidDel="008F520E">
          <w:rPr>
            <w:color w:val="000000"/>
          </w:rPr>
          <w:delText>4120</w:delText>
        </w:r>
        <w:r w:rsidR="00774CAE" w:rsidDel="008F520E">
          <w:rPr>
            <w:color w:val="000000"/>
          </w:rPr>
          <w:tab/>
          <w:delText>Uniform Grievance Procedure</w:delText>
        </w:r>
      </w:del>
    </w:p>
    <w:p w14:paraId="3780BE79" w14:textId="77777777" w:rsidR="00774CAE" w:rsidRDefault="00774CAE" w:rsidP="00123FD9">
      <w:pPr>
        <w:tabs>
          <w:tab w:val="left" w:pos="2160"/>
          <w:tab w:val="left" w:pos="4680"/>
        </w:tabs>
        <w:spacing w:line="240" w:lineRule="atLeast"/>
        <w:rPr>
          <w:color w:val="000000"/>
        </w:rPr>
      </w:pPr>
    </w:p>
    <w:p w14:paraId="6117F282" w14:textId="77777777" w:rsidR="00774CAE" w:rsidRDefault="00774CAE" w:rsidP="00123FD9">
      <w:pPr>
        <w:tabs>
          <w:tab w:val="left" w:pos="2160"/>
          <w:tab w:val="left" w:pos="4680"/>
        </w:tabs>
        <w:spacing w:line="240" w:lineRule="atLeast"/>
        <w:rPr>
          <w:color w:val="000000"/>
        </w:rPr>
      </w:pPr>
      <w:r>
        <w:rPr>
          <w:color w:val="000000"/>
          <w:u w:val="single"/>
        </w:rPr>
        <w:t>Policy History:</w:t>
      </w:r>
    </w:p>
    <w:p w14:paraId="6EBF5B29" w14:textId="77777777" w:rsidR="00774CAE" w:rsidRDefault="00774CAE" w:rsidP="00123FD9">
      <w:pPr>
        <w:tabs>
          <w:tab w:val="left" w:pos="2160"/>
          <w:tab w:val="left" w:pos="4680"/>
        </w:tabs>
        <w:spacing w:line="240" w:lineRule="atLeast"/>
        <w:rPr>
          <w:color w:val="000000"/>
        </w:rPr>
      </w:pPr>
      <w:r>
        <w:rPr>
          <w:color w:val="000000"/>
        </w:rPr>
        <w:t>Adopted on:</w:t>
      </w:r>
    </w:p>
    <w:p w14:paraId="3E19305A" w14:textId="77777777" w:rsidR="00774CAE" w:rsidRDefault="00774CAE" w:rsidP="00123FD9">
      <w:pPr>
        <w:tabs>
          <w:tab w:val="left" w:pos="2160"/>
          <w:tab w:val="left" w:pos="4680"/>
        </w:tabs>
        <w:spacing w:line="240" w:lineRule="atLeast"/>
        <w:rPr>
          <w:color w:val="000000"/>
        </w:rPr>
      </w:pPr>
      <w:r>
        <w:rPr>
          <w:color w:val="000000"/>
        </w:rPr>
        <w:t>Revised on:</w:t>
      </w:r>
      <w:r w:rsidR="00871D35">
        <w:rPr>
          <w:color w:val="000000"/>
        </w:rPr>
        <w:t xml:space="preserve"> </w:t>
      </w:r>
    </w:p>
    <w:p w14:paraId="6760BB4B" w14:textId="77777777" w:rsidR="0065075D" w:rsidRDefault="0065075D" w:rsidP="00123FD9">
      <w:pPr>
        <w:tabs>
          <w:tab w:val="left" w:pos="2160"/>
          <w:tab w:val="left" w:pos="4680"/>
        </w:tabs>
        <w:spacing w:line="240" w:lineRule="atLeast"/>
        <w:rPr>
          <w:color w:val="000000"/>
        </w:rPr>
      </w:pPr>
      <w:r>
        <w:rPr>
          <w:color w:val="000000"/>
        </w:rPr>
        <w:t>Reviewed on:</w:t>
      </w:r>
    </w:p>
    <w:sectPr w:rsidR="0065075D" w:rsidSect="006D1759">
      <w:footerReference w:type="default" r:id="rId6"/>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29DE" w14:textId="77777777" w:rsidR="00B90FF8" w:rsidRDefault="00B90FF8">
      <w:r>
        <w:separator/>
      </w:r>
    </w:p>
  </w:endnote>
  <w:endnote w:type="continuationSeparator" w:id="0">
    <w:p w14:paraId="6C7576CA" w14:textId="77777777" w:rsidR="00B90FF8" w:rsidRDefault="00B9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B50" w14:textId="7EED9FDD" w:rsidR="006D1759" w:rsidRPr="0057388F" w:rsidRDefault="006D1759" w:rsidP="003E3450">
    <w:pPr>
      <w:pStyle w:val="Footer"/>
      <w:jc w:val="right"/>
      <w:rPr>
        <w:sz w:val="20"/>
      </w:rPr>
    </w:pPr>
    <w:r w:rsidRPr="0057388F">
      <w:rPr>
        <w:sz w:val="20"/>
      </w:rPr>
      <w:t>2530-</w:t>
    </w:r>
    <w:r w:rsidRPr="0057388F">
      <w:rPr>
        <w:rStyle w:val="PageNumber"/>
        <w:sz w:val="20"/>
      </w:rPr>
      <w:fldChar w:fldCharType="begin"/>
    </w:r>
    <w:r w:rsidRPr="0057388F">
      <w:rPr>
        <w:rStyle w:val="PageNumber"/>
        <w:sz w:val="20"/>
      </w:rPr>
      <w:instrText xml:space="preserve"> PAGE </w:instrText>
    </w:r>
    <w:r w:rsidRPr="0057388F">
      <w:rPr>
        <w:rStyle w:val="PageNumber"/>
        <w:sz w:val="20"/>
      </w:rPr>
      <w:fldChar w:fldCharType="separate"/>
    </w:r>
    <w:r w:rsidR="00123FD9">
      <w:rPr>
        <w:rStyle w:val="PageNumber"/>
        <w:noProof/>
        <w:sz w:val="20"/>
      </w:rPr>
      <w:t>1</w:t>
    </w:r>
    <w:r w:rsidRPr="0057388F">
      <w:rPr>
        <w:rStyle w:val="PageNumber"/>
        <w:sz w:val="20"/>
      </w:rPr>
      <w:fldChar w:fldCharType="end"/>
    </w:r>
    <w:r w:rsidR="00FA31CC">
      <w:rPr>
        <w:rStyle w:val="PageNumber"/>
        <w:sz w:val="20"/>
      </w:rPr>
      <w:t xml:space="preserve"> </w:t>
    </w:r>
    <w:r w:rsidR="00FA31CC">
      <w:rPr>
        <w:rStyle w:val="PageNumber"/>
        <w:sz w:val="20"/>
      </w:rPr>
      <w:tab/>
    </w:r>
    <w:r w:rsidR="00FA31CC" w:rsidRPr="00FA31CC">
      <w:rPr>
        <w:rStyle w:val="PageNumber"/>
        <w:sz w:val="20"/>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1AD8" w14:textId="77777777" w:rsidR="00B90FF8" w:rsidRDefault="00B90FF8">
      <w:r>
        <w:separator/>
      </w:r>
    </w:p>
  </w:footnote>
  <w:footnote w:type="continuationSeparator" w:id="0">
    <w:p w14:paraId="166025DD" w14:textId="77777777" w:rsidR="00B90FF8" w:rsidRDefault="00B90F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9"/>
    <w:rsid w:val="000338FB"/>
    <w:rsid w:val="00074886"/>
    <w:rsid w:val="00123FD9"/>
    <w:rsid w:val="00182953"/>
    <w:rsid w:val="001B22BA"/>
    <w:rsid w:val="002724DD"/>
    <w:rsid w:val="00283E6B"/>
    <w:rsid w:val="002B6DF7"/>
    <w:rsid w:val="00323AEC"/>
    <w:rsid w:val="00330470"/>
    <w:rsid w:val="003E3450"/>
    <w:rsid w:val="005370EA"/>
    <w:rsid w:val="00537884"/>
    <w:rsid w:val="0057388F"/>
    <w:rsid w:val="005E68B0"/>
    <w:rsid w:val="0065075D"/>
    <w:rsid w:val="00667877"/>
    <w:rsid w:val="006D1759"/>
    <w:rsid w:val="006F0E9D"/>
    <w:rsid w:val="00751DB6"/>
    <w:rsid w:val="00774CAE"/>
    <w:rsid w:val="00871D35"/>
    <w:rsid w:val="008F520E"/>
    <w:rsid w:val="009379FF"/>
    <w:rsid w:val="009762FD"/>
    <w:rsid w:val="009D0662"/>
    <w:rsid w:val="00A92B68"/>
    <w:rsid w:val="00B90FF8"/>
    <w:rsid w:val="00BA7906"/>
    <w:rsid w:val="00BC6279"/>
    <w:rsid w:val="00CC59F5"/>
    <w:rsid w:val="00D971A6"/>
    <w:rsid w:val="00DE6B8A"/>
    <w:rsid w:val="00E65152"/>
    <w:rsid w:val="00F81A18"/>
    <w:rsid w:val="00F92D57"/>
    <w:rsid w:val="00FA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4F9A7B6"/>
  <w15:chartTrackingRefBased/>
  <w15:docId w15:val="{7C4F0880-0C03-4D41-8594-695214C8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88F"/>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9762FD"/>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b/>
      <w:i/>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6D1759"/>
    <w:pPr>
      <w:tabs>
        <w:tab w:val="center" w:pos="4320"/>
        <w:tab w:val="right" w:pos="8640"/>
      </w:tabs>
    </w:pPr>
  </w:style>
  <w:style w:type="paragraph" w:styleId="Footer">
    <w:name w:val="footer"/>
    <w:basedOn w:val="Normal"/>
    <w:rsid w:val="006D1759"/>
    <w:pPr>
      <w:tabs>
        <w:tab w:val="center" w:pos="4320"/>
        <w:tab w:val="right" w:pos="8640"/>
      </w:tabs>
    </w:pPr>
  </w:style>
  <w:style w:type="character" w:styleId="PageNumber">
    <w:name w:val="page number"/>
    <w:basedOn w:val="DefaultParagraphFont"/>
    <w:rsid w:val="006D1759"/>
  </w:style>
  <w:style w:type="character" w:customStyle="1" w:styleId="Heading1Char">
    <w:name w:val="Heading 1 Char"/>
    <w:link w:val="Heading1"/>
    <w:rsid w:val="009762FD"/>
    <w:rPr>
      <w:rFonts w:eastAsia="Times New Roman" w:cs="Times New Roman"/>
      <w:bCs/>
      <w:kern w:val="32"/>
      <w:sz w:val="24"/>
      <w:szCs w:val="32"/>
      <w:u w:val="single"/>
    </w:rPr>
  </w:style>
  <w:style w:type="paragraph" w:styleId="Revision">
    <w:name w:val="Revision"/>
    <w:hidden/>
    <w:uiPriority w:val="99"/>
    <w:semiHidden/>
    <w:rsid w:val="008F52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1125">
      <w:bodyDiv w:val="1"/>
      <w:marLeft w:val="0"/>
      <w:marRight w:val="0"/>
      <w:marTop w:val="0"/>
      <w:marBottom w:val="0"/>
      <w:divBdr>
        <w:top w:val="none" w:sz="0" w:space="0" w:color="auto"/>
        <w:left w:val="none" w:sz="0" w:space="0" w:color="auto"/>
        <w:bottom w:val="none" w:sz="0" w:space="0" w:color="auto"/>
        <w:right w:val="none" w:sz="0" w:space="0" w:color="auto"/>
      </w:divBdr>
    </w:div>
    <w:div w:id="16915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727</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6</cp:revision>
  <dcterms:created xsi:type="dcterms:W3CDTF">2022-03-01T16:15:00Z</dcterms:created>
  <dcterms:modified xsi:type="dcterms:W3CDTF">2022-03-01T18:52:00Z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-1121485721</vt:i4>
  </property>
  <property fmtid="{D5CDD505-2E9C-101B-9397-08002B2CF9AE}" pid="3" name="_EmailSubject">
    <vt:lpwstr/>
  </property>
  <property fmtid="{D5CDD505-2E9C-101B-9397-08002B2CF9AE}" pid="4" name="_AuthorEmail">
    <vt:lpwstr>smeade@cssklaw.com</vt:lpwstr>
  </property>
  <property fmtid="{D5CDD505-2E9C-101B-9397-08002B2CF9AE}" pid="5" name="_AuthorEmailDisplayName">
    <vt:lpwstr>Steven Meade</vt:lpwstr>
  </property>
  <property fmtid="{D5CDD505-2E9C-101B-9397-08002B2CF9AE}" pid="6" name="_ReviewingToolsShownOnce">
    <vt:lpwstr/>
  </property>
</Properties>
</file>